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8BF" w:rsidRPr="00721890" w:rsidRDefault="005E28BF" w:rsidP="005E28BF">
      <w:pPr>
        <w:pBdr>
          <w:top w:val="single" w:sz="4" w:space="1" w:color="auto"/>
          <w:left w:val="single" w:sz="4" w:space="4" w:color="auto"/>
          <w:bottom w:val="single" w:sz="4" w:space="1" w:color="auto"/>
          <w:right w:val="single" w:sz="4" w:space="4" w:color="auto"/>
        </w:pBdr>
        <w:jc w:val="center"/>
        <w:rPr>
          <w:rFonts w:ascii="Arial" w:hAnsi="Arial" w:cs="Arial"/>
          <w:lang w:val="en-GB"/>
        </w:rPr>
      </w:pPr>
    </w:p>
    <w:p w:rsidR="00C43869" w:rsidRPr="00E728AD" w:rsidRDefault="00C43869" w:rsidP="005E28BF">
      <w:pPr>
        <w:pBdr>
          <w:top w:val="single" w:sz="4" w:space="1" w:color="auto"/>
          <w:left w:val="single" w:sz="4" w:space="4" w:color="auto"/>
          <w:bottom w:val="single" w:sz="4" w:space="1" w:color="auto"/>
          <w:right w:val="single" w:sz="4" w:space="4" w:color="auto"/>
        </w:pBdr>
        <w:jc w:val="center"/>
        <w:rPr>
          <w:lang w:val="en-GB"/>
        </w:rPr>
      </w:pPr>
      <w:r w:rsidRPr="00E728AD">
        <w:rPr>
          <w:noProof/>
        </w:rPr>
        <w:drawing>
          <wp:inline distT="0" distB="0" distL="0" distR="0" wp14:anchorId="5B818823" wp14:editId="13509E9A">
            <wp:extent cx="3624106" cy="90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24106" cy="900000"/>
                    </a:xfrm>
                    <a:prstGeom prst="rect">
                      <a:avLst/>
                    </a:prstGeom>
                  </pic:spPr>
                </pic:pic>
              </a:graphicData>
            </a:graphic>
          </wp:inline>
        </w:drawing>
      </w:r>
    </w:p>
    <w:p w:rsidR="00C43869" w:rsidRDefault="00C43869" w:rsidP="005E28B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lang w:val="en-GB"/>
        </w:rPr>
      </w:pPr>
      <w:bookmarkStart w:id="0" w:name="_GoBack"/>
      <w:bookmarkEnd w:id="0"/>
    </w:p>
    <w:p w:rsidR="00C43869" w:rsidRPr="005E28BF" w:rsidRDefault="00C43869" w:rsidP="005E28B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lang w:val="en-GB"/>
        </w:rPr>
      </w:pPr>
      <w:proofErr w:type="spellStart"/>
      <w:r w:rsidRPr="005E28BF">
        <w:rPr>
          <w:rFonts w:ascii="Arial" w:hAnsi="Arial" w:cs="Arial"/>
          <w:b/>
          <w:sz w:val="24"/>
          <w:lang w:val="en-GB"/>
        </w:rPr>
        <w:t>Çavaria</w:t>
      </w:r>
      <w:proofErr w:type="spellEnd"/>
      <w:r w:rsidRPr="005E28BF">
        <w:rPr>
          <w:rFonts w:ascii="Arial" w:hAnsi="Arial" w:cs="Arial"/>
          <w:b/>
          <w:sz w:val="24"/>
          <w:lang w:val="en-GB"/>
        </w:rPr>
        <w:t xml:space="preserve"> – the umbrella of LGBTQ associations</w:t>
      </w:r>
    </w:p>
    <w:p w:rsidR="00C43869" w:rsidRDefault="00C43869" w:rsidP="005E28B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C43869" w:rsidRDefault="00C43869" w:rsidP="005E28B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r w:rsidRPr="00D57A63">
        <w:rPr>
          <w:rFonts w:ascii="Arial" w:hAnsi="Arial" w:cs="Arial"/>
          <w:lang w:val="en-GB"/>
        </w:rPr>
        <w:t xml:space="preserve">In Flanders, there are more than 120 associations and organisations that deal with LGBTQ people in one way or another. One of the best known and most important associations is </w:t>
      </w:r>
      <w:proofErr w:type="spellStart"/>
      <w:r w:rsidRPr="00D57A63">
        <w:rPr>
          <w:rFonts w:ascii="Arial" w:hAnsi="Arial" w:cs="Arial"/>
          <w:lang w:val="en-GB"/>
        </w:rPr>
        <w:t>Çavaria</w:t>
      </w:r>
      <w:proofErr w:type="spellEnd"/>
      <w:r w:rsidRPr="00D57A63">
        <w:rPr>
          <w:rFonts w:ascii="Arial" w:hAnsi="Arial" w:cs="Arial"/>
          <w:lang w:val="en-GB"/>
        </w:rPr>
        <w:t>, the umbrella of LTBQ associations in Flanders and Brussels.</w:t>
      </w:r>
    </w:p>
    <w:p w:rsidR="00C43869" w:rsidRPr="00D57A63" w:rsidRDefault="00C43869" w:rsidP="005E28B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C43869" w:rsidRDefault="00C43869" w:rsidP="005E28B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r w:rsidRPr="00D57A63">
        <w:rPr>
          <w:rFonts w:ascii="Arial" w:hAnsi="Arial" w:cs="Arial"/>
          <w:lang w:val="en-GB"/>
        </w:rPr>
        <w:t>On the website of the association, their mission is formulated as follows: “</w:t>
      </w:r>
      <w:proofErr w:type="spellStart"/>
      <w:r w:rsidRPr="00D57A63">
        <w:rPr>
          <w:rFonts w:ascii="Arial" w:hAnsi="Arial" w:cs="Arial"/>
          <w:lang w:val="en-GB"/>
        </w:rPr>
        <w:t>Çavaria</w:t>
      </w:r>
      <w:proofErr w:type="spellEnd"/>
      <w:r w:rsidRPr="00D57A63">
        <w:rPr>
          <w:rFonts w:ascii="Arial" w:hAnsi="Arial" w:cs="Arial"/>
          <w:lang w:val="en-GB"/>
        </w:rPr>
        <w:t xml:space="preserve"> inspires, stimulates and supports associations and individuals who speak up for a broad view on sexual orientation, gender expression and gender identity. It strives for individual wellbeing and stands up for the rights of homosexuals, lesbians, bisexuals and transgender people in all aspects of daily life.” (</w:t>
      </w:r>
      <w:proofErr w:type="spellStart"/>
      <w:r w:rsidRPr="002108C0">
        <w:rPr>
          <w:rFonts w:ascii="Arial" w:hAnsi="Arial" w:cs="Arial"/>
          <w:lang w:val="en-GB"/>
        </w:rPr>
        <w:t>Çavaria</w:t>
      </w:r>
      <w:proofErr w:type="spellEnd"/>
      <w:r w:rsidRPr="002108C0">
        <w:rPr>
          <w:rFonts w:ascii="Arial" w:hAnsi="Arial" w:cs="Arial"/>
          <w:lang w:val="en-GB"/>
        </w:rPr>
        <w:t>)</w:t>
      </w:r>
    </w:p>
    <w:p w:rsidR="00C43869" w:rsidRPr="00D57A63" w:rsidRDefault="00C43869" w:rsidP="005E28B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C43869" w:rsidRPr="002108C0" w:rsidRDefault="00C43869" w:rsidP="005E28B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r w:rsidRPr="00D57A63">
        <w:rPr>
          <w:rFonts w:ascii="Arial" w:hAnsi="Arial" w:cs="Arial"/>
          <w:lang w:val="en-GB"/>
        </w:rPr>
        <w:t>The organisation offers support, participation and education to over 120 joined associations. Together, these associations form the LGBTQ community. Furthermore, equal opportunity activities focus on the entire society. The association campaigns, informs, sensitizes, lobbies and forms people’s opinions. The association has the anonymous “</w:t>
      </w:r>
      <w:proofErr w:type="spellStart"/>
      <w:r w:rsidRPr="00D57A63">
        <w:rPr>
          <w:rFonts w:ascii="Arial" w:hAnsi="Arial" w:cs="Arial"/>
          <w:lang w:val="en-GB"/>
        </w:rPr>
        <w:t>Holebifoon</w:t>
      </w:r>
      <w:proofErr w:type="spellEnd"/>
      <w:r w:rsidRPr="00D57A63">
        <w:rPr>
          <w:rFonts w:ascii="Arial" w:hAnsi="Arial" w:cs="Arial"/>
          <w:lang w:val="en-GB"/>
        </w:rPr>
        <w:t xml:space="preserve">” (a hotline for LGBTQ people) and regularly publishes the magazine </w:t>
      </w:r>
      <w:proofErr w:type="spellStart"/>
      <w:r w:rsidRPr="00D57A63">
        <w:rPr>
          <w:rFonts w:ascii="Arial" w:hAnsi="Arial" w:cs="Arial"/>
          <w:lang w:val="en-GB"/>
        </w:rPr>
        <w:t>ZiZo</w:t>
      </w:r>
      <w:proofErr w:type="spellEnd"/>
      <w:r w:rsidRPr="00D57A63">
        <w:rPr>
          <w:rFonts w:ascii="Arial" w:hAnsi="Arial" w:cs="Arial"/>
          <w:lang w:val="en-GB"/>
        </w:rPr>
        <w:t xml:space="preserve">. </w:t>
      </w:r>
      <w:r w:rsidRPr="002108C0">
        <w:rPr>
          <w:rFonts w:ascii="Arial" w:hAnsi="Arial" w:cs="Arial"/>
          <w:lang w:val="en-GB"/>
        </w:rPr>
        <w:t>(</w:t>
      </w:r>
      <w:proofErr w:type="spellStart"/>
      <w:r w:rsidRPr="002108C0">
        <w:rPr>
          <w:rFonts w:ascii="Arial" w:hAnsi="Arial" w:cs="Arial"/>
          <w:lang w:val="en-GB"/>
        </w:rPr>
        <w:t>Çavaria</w:t>
      </w:r>
      <w:proofErr w:type="spellEnd"/>
      <w:r w:rsidRPr="002108C0">
        <w:rPr>
          <w:rFonts w:ascii="Arial" w:hAnsi="Arial" w:cs="Arial"/>
          <w:lang w:val="en-GB"/>
        </w:rPr>
        <w:t>)</w:t>
      </w:r>
    </w:p>
    <w:p w:rsidR="00C43869" w:rsidRPr="00D57A63" w:rsidRDefault="00C43869" w:rsidP="005E28B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C43869" w:rsidRPr="00D57A63" w:rsidRDefault="00C43869" w:rsidP="005E28B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r w:rsidRPr="00D57A63">
        <w:rPr>
          <w:rFonts w:ascii="Arial" w:hAnsi="Arial" w:cs="Arial"/>
          <w:lang w:val="en-GB"/>
        </w:rPr>
        <w:t xml:space="preserve">The association offers high-quality further training to educational staff. Part of their initiatives are training sessions such as “Diversity: a challenge for the school” or “An LGBTQ-friendly society starts at primary school”. How can the topic of sexual orientation be raised in class? There is a lot of material for this as well. </w:t>
      </w:r>
      <w:proofErr w:type="spellStart"/>
      <w:r w:rsidRPr="00D57A63">
        <w:rPr>
          <w:rFonts w:ascii="Arial" w:hAnsi="Arial" w:cs="Arial"/>
          <w:lang w:val="en-GB"/>
        </w:rPr>
        <w:t>Çavaria</w:t>
      </w:r>
      <w:proofErr w:type="spellEnd"/>
      <w:r w:rsidRPr="00D57A63">
        <w:rPr>
          <w:rFonts w:ascii="Arial" w:hAnsi="Arial" w:cs="Arial"/>
          <w:lang w:val="en-GB"/>
        </w:rPr>
        <w:t xml:space="preserve"> is also one of the associations that develops lesson material about LGBTQ topics.</w:t>
      </w:r>
    </w:p>
    <w:p w:rsidR="00C43869" w:rsidRPr="00785988" w:rsidRDefault="00C43869" w:rsidP="005E28B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US"/>
        </w:rPr>
      </w:pPr>
    </w:p>
    <w:p w:rsidR="00721890" w:rsidRDefault="00721890" w:rsidP="005E28BF">
      <w:pPr>
        <w:spacing w:after="0"/>
        <w:rPr>
          <w:rFonts w:ascii="Arial" w:hAnsi="Arial" w:cs="Arial"/>
          <w:lang w:val="en-US"/>
        </w:rPr>
      </w:pPr>
    </w:p>
    <w:tbl>
      <w:tblPr>
        <w:tblStyle w:val="Tabelraster"/>
        <w:tblW w:w="3310" w:type="pct"/>
        <w:jc w:val="center"/>
        <w:tblLook w:val="04A0" w:firstRow="1" w:lastRow="0" w:firstColumn="1" w:lastColumn="0" w:noHBand="0" w:noVBand="1"/>
      </w:tblPr>
      <w:tblGrid>
        <w:gridCol w:w="1412"/>
        <w:gridCol w:w="4962"/>
      </w:tblGrid>
      <w:tr w:rsidR="00721890" w:rsidRPr="00C904A2" w:rsidTr="00C904A2">
        <w:trPr>
          <w:trHeight w:val="1273"/>
          <w:jc w:val="center"/>
        </w:trPr>
        <w:tc>
          <w:tcPr>
            <w:tcW w:w="1108" w:type="pct"/>
          </w:tcPr>
          <w:p w:rsidR="00721890" w:rsidRPr="00C904A2" w:rsidRDefault="00721890" w:rsidP="00721890">
            <w:pPr>
              <w:spacing w:after="0" w:line="240" w:lineRule="auto"/>
              <w:rPr>
                <w:rFonts w:ascii="Arial" w:hAnsi="Arial" w:cs="Arial"/>
                <w:sz w:val="20"/>
                <w:lang w:val="en-US"/>
              </w:rPr>
            </w:pPr>
            <w:r w:rsidRPr="00C904A2">
              <w:rPr>
                <w:rFonts w:ascii="Arial" w:hAnsi="Arial" w:cs="Arial"/>
                <w:noProof/>
                <w:sz w:val="20"/>
              </w:rPr>
              <w:drawing>
                <wp:anchor distT="0" distB="0" distL="114300" distR="114300" simplePos="0" relativeHeight="251662336" behindDoc="0" locked="0" layoutInCell="1" allowOverlap="1" wp14:anchorId="328B5BC5">
                  <wp:simplePos x="0" y="0"/>
                  <wp:positionH relativeFrom="margin">
                    <wp:posOffset>183515</wp:posOffset>
                  </wp:positionH>
                  <wp:positionV relativeFrom="paragraph">
                    <wp:posOffset>193675</wp:posOffset>
                  </wp:positionV>
                  <wp:extent cx="396000" cy="396000"/>
                  <wp:effectExtent l="0" t="0" r="4445"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6000" cy="396000"/>
                          </a:xfrm>
                          <a:prstGeom prst="rect">
                            <a:avLst/>
                          </a:prstGeom>
                        </pic:spPr>
                      </pic:pic>
                    </a:graphicData>
                  </a:graphic>
                  <wp14:sizeRelH relativeFrom="margin">
                    <wp14:pctWidth>0</wp14:pctWidth>
                  </wp14:sizeRelH>
                  <wp14:sizeRelV relativeFrom="margin">
                    <wp14:pctHeight>0</wp14:pctHeight>
                  </wp14:sizeRelV>
                </wp:anchor>
              </w:drawing>
            </w:r>
          </w:p>
        </w:tc>
        <w:tc>
          <w:tcPr>
            <w:tcW w:w="3892" w:type="pct"/>
          </w:tcPr>
          <w:p w:rsidR="00721890" w:rsidRPr="00C904A2" w:rsidRDefault="00721890" w:rsidP="00721890">
            <w:pPr>
              <w:spacing w:after="0" w:line="240" w:lineRule="auto"/>
              <w:rPr>
                <w:rStyle w:val="Hyperlink"/>
                <w:rFonts w:ascii="Arial" w:hAnsi="Arial" w:cs="Arial"/>
                <w:color w:val="auto"/>
                <w:sz w:val="20"/>
                <w:u w:val="none"/>
                <w:lang w:val="en-US"/>
              </w:rPr>
            </w:pPr>
          </w:p>
          <w:p w:rsidR="00721890" w:rsidRPr="00C904A2" w:rsidRDefault="00721890" w:rsidP="00721890">
            <w:pPr>
              <w:spacing w:after="0" w:line="240" w:lineRule="auto"/>
              <w:rPr>
                <w:rStyle w:val="Hyperlink"/>
                <w:rFonts w:ascii="Arial" w:hAnsi="Arial" w:cs="Arial"/>
                <w:color w:val="auto"/>
                <w:sz w:val="20"/>
                <w:u w:val="none"/>
                <w:lang w:val="en-US"/>
              </w:rPr>
            </w:pPr>
          </w:p>
          <w:p w:rsidR="00721890" w:rsidRPr="00C904A2" w:rsidRDefault="00C904A2" w:rsidP="00721890">
            <w:pPr>
              <w:spacing w:after="0" w:line="240" w:lineRule="auto"/>
              <w:rPr>
                <w:rFonts w:ascii="Arial" w:hAnsi="Arial" w:cs="Arial"/>
                <w:sz w:val="20"/>
                <w:lang w:val="en-US"/>
              </w:rPr>
            </w:pPr>
            <w:hyperlink r:id="rId7" w:history="1">
              <w:r w:rsidR="00721890" w:rsidRPr="00C904A2">
                <w:rPr>
                  <w:rStyle w:val="Hyperlink"/>
                  <w:rFonts w:ascii="Arial" w:hAnsi="Arial" w:cs="Arial"/>
                  <w:color w:val="auto"/>
                  <w:sz w:val="20"/>
                  <w:u w:val="none"/>
                  <w:lang w:val="en-US"/>
                </w:rPr>
                <w:t>https://cavaria.be/informatie</w:t>
              </w:r>
            </w:hyperlink>
          </w:p>
          <w:p w:rsidR="00721890" w:rsidRPr="00C904A2" w:rsidRDefault="00721890" w:rsidP="00721890">
            <w:pPr>
              <w:spacing w:after="0" w:line="240" w:lineRule="auto"/>
              <w:rPr>
                <w:rFonts w:ascii="Arial" w:hAnsi="Arial" w:cs="Arial"/>
                <w:sz w:val="20"/>
                <w:lang w:val="en-US"/>
              </w:rPr>
            </w:pPr>
          </w:p>
        </w:tc>
      </w:tr>
      <w:tr w:rsidR="00721890" w:rsidRPr="00C904A2" w:rsidTr="00C904A2">
        <w:trPr>
          <w:trHeight w:val="1273"/>
          <w:jc w:val="center"/>
        </w:trPr>
        <w:tc>
          <w:tcPr>
            <w:tcW w:w="1108" w:type="pct"/>
          </w:tcPr>
          <w:p w:rsidR="00721890" w:rsidRPr="00C904A2" w:rsidRDefault="00721890" w:rsidP="00721890">
            <w:pPr>
              <w:spacing w:after="0" w:line="240" w:lineRule="auto"/>
              <w:rPr>
                <w:rFonts w:ascii="Arial" w:hAnsi="Arial" w:cs="Arial"/>
                <w:sz w:val="20"/>
                <w:lang w:val="en-US"/>
              </w:rPr>
            </w:pPr>
            <w:r w:rsidRPr="00C904A2">
              <w:rPr>
                <w:rFonts w:ascii="Arial" w:hAnsi="Arial" w:cs="Arial"/>
                <w:noProof/>
                <w:sz w:val="20"/>
              </w:rPr>
              <w:drawing>
                <wp:anchor distT="0" distB="0" distL="114300" distR="114300" simplePos="0" relativeHeight="251661312" behindDoc="0" locked="0" layoutInCell="1" allowOverlap="1" wp14:anchorId="2A561572">
                  <wp:simplePos x="0" y="0"/>
                  <wp:positionH relativeFrom="margin">
                    <wp:posOffset>192405</wp:posOffset>
                  </wp:positionH>
                  <wp:positionV relativeFrom="paragraph">
                    <wp:posOffset>196215</wp:posOffset>
                  </wp:positionV>
                  <wp:extent cx="360000" cy="360000"/>
                  <wp:effectExtent l="0" t="0" r="2540" b="254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tc>
        <w:tc>
          <w:tcPr>
            <w:tcW w:w="3892" w:type="pct"/>
          </w:tcPr>
          <w:p w:rsidR="00721890" w:rsidRPr="00C904A2" w:rsidRDefault="00721890" w:rsidP="00721890">
            <w:pPr>
              <w:spacing w:after="0" w:line="240" w:lineRule="auto"/>
              <w:rPr>
                <w:rStyle w:val="Hyperlink"/>
                <w:rFonts w:ascii="Arial" w:hAnsi="Arial" w:cs="Arial"/>
                <w:color w:val="auto"/>
                <w:sz w:val="20"/>
                <w:u w:val="none"/>
                <w:lang w:val="en-US"/>
              </w:rPr>
            </w:pPr>
          </w:p>
          <w:p w:rsidR="00721890" w:rsidRPr="00C904A2" w:rsidRDefault="00721890" w:rsidP="00721890">
            <w:pPr>
              <w:spacing w:after="0" w:line="240" w:lineRule="auto"/>
              <w:rPr>
                <w:rStyle w:val="Hyperlink"/>
                <w:rFonts w:ascii="Arial" w:hAnsi="Arial" w:cs="Arial"/>
                <w:color w:val="auto"/>
                <w:sz w:val="20"/>
                <w:u w:val="none"/>
                <w:lang w:val="en-US"/>
              </w:rPr>
            </w:pPr>
          </w:p>
          <w:p w:rsidR="00721890" w:rsidRPr="00C904A2" w:rsidRDefault="00721890" w:rsidP="00721890">
            <w:pPr>
              <w:spacing w:after="0" w:line="240" w:lineRule="auto"/>
              <w:rPr>
                <w:rFonts w:ascii="Arial" w:hAnsi="Arial" w:cs="Arial"/>
                <w:sz w:val="20"/>
                <w:lang w:val="en-US"/>
              </w:rPr>
            </w:pPr>
            <w:hyperlink r:id="rId9" w:history="1">
              <w:r w:rsidRPr="00C904A2">
                <w:rPr>
                  <w:rStyle w:val="Hyperlink"/>
                  <w:rFonts w:ascii="Arial" w:hAnsi="Arial" w:cs="Arial"/>
                  <w:color w:val="auto"/>
                  <w:sz w:val="20"/>
                  <w:u w:val="none"/>
                  <w:lang w:val="en-US"/>
                </w:rPr>
                <w:t>https://www.facebook.com/cavariapost</w:t>
              </w:r>
            </w:hyperlink>
          </w:p>
          <w:p w:rsidR="00721890" w:rsidRPr="00C904A2" w:rsidRDefault="00721890" w:rsidP="00721890">
            <w:pPr>
              <w:spacing w:after="0" w:line="240" w:lineRule="auto"/>
              <w:rPr>
                <w:rFonts w:ascii="Arial" w:hAnsi="Arial" w:cs="Arial"/>
                <w:sz w:val="20"/>
                <w:lang w:val="en-US"/>
              </w:rPr>
            </w:pPr>
          </w:p>
        </w:tc>
      </w:tr>
      <w:tr w:rsidR="00721890" w:rsidRPr="00C904A2" w:rsidTr="00C904A2">
        <w:trPr>
          <w:trHeight w:val="1273"/>
          <w:jc w:val="center"/>
        </w:trPr>
        <w:tc>
          <w:tcPr>
            <w:tcW w:w="1108" w:type="pct"/>
          </w:tcPr>
          <w:p w:rsidR="00721890" w:rsidRPr="00C904A2" w:rsidRDefault="00721890" w:rsidP="00721890">
            <w:pPr>
              <w:spacing w:after="0" w:line="240" w:lineRule="auto"/>
              <w:rPr>
                <w:rFonts w:ascii="Arial" w:hAnsi="Arial" w:cs="Arial"/>
                <w:sz w:val="20"/>
                <w:lang w:val="en-US"/>
              </w:rPr>
            </w:pPr>
            <w:r w:rsidRPr="00C904A2">
              <w:rPr>
                <w:rFonts w:ascii="Arial" w:hAnsi="Arial" w:cs="Arial"/>
                <w:noProof/>
                <w:sz w:val="20"/>
              </w:rPr>
              <w:drawing>
                <wp:anchor distT="0" distB="0" distL="114300" distR="114300" simplePos="0" relativeHeight="251663360" behindDoc="0" locked="0" layoutInCell="1" allowOverlap="1">
                  <wp:simplePos x="0" y="0"/>
                  <wp:positionH relativeFrom="margin">
                    <wp:posOffset>222885</wp:posOffset>
                  </wp:positionH>
                  <wp:positionV relativeFrom="paragraph">
                    <wp:posOffset>225425</wp:posOffset>
                  </wp:positionV>
                  <wp:extent cx="360981" cy="360000"/>
                  <wp:effectExtent l="0" t="0" r="1270" b="2540"/>
                  <wp:wrapSquare wrapText="bothSides"/>
                  <wp:docPr id="6" name="Afbeelding 6" descr="Afbeeldingsresultaat voor symbol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ymbol twit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981"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92" w:type="pct"/>
          </w:tcPr>
          <w:p w:rsidR="00721890" w:rsidRPr="00C904A2" w:rsidRDefault="00721890" w:rsidP="00721890">
            <w:pPr>
              <w:spacing w:after="0" w:line="240" w:lineRule="auto"/>
              <w:rPr>
                <w:rStyle w:val="Hyperlink"/>
                <w:rFonts w:ascii="Arial" w:hAnsi="Arial" w:cs="Arial"/>
                <w:color w:val="auto"/>
                <w:sz w:val="20"/>
                <w:u w:val="none"/>
                <w:lang w:val="en-US"/>
              </w:rPr>
            </w:pPr>
          </w:p>
          <w:p w:rsidR="00721890" w:rsidRPr="00C904A2" w:rsidRDefault="00721890" w:rsidP="00721890">
            <w:pPr>
              <w:spacing w:after="0" w:line="240" w:lineRule="auto"/>
              <w:rPr>
                <w:rStyle w:val="Hyperlink"/>
                <w:rFonts w:ascii="Arial" w:hAnsi="Arial" w:cs="Arial"/>
                <w:color w:val="auto"/>
                <w:sz w:val="20"/>
                <w:u w:val="none"/>
                <w:lang w:val="en-US"/>
              </w:rPr>
            </w:pPr>
          </w:p>
          <w:p w:rsidR="00721890" w:rsidRPr="00C904A2" w:rsidRDefault="00721890" w:rsidP="00721890">
            <w:pPr>
              <w:spacing w:after="0" w:line="240" w:lineRule="auto"/>
              <w:rPr>
                <w:rFonts w:ascii="Arial" w:hAnsi="Arial" w:cs="Arial"/>
                <w:sz w:val="20"/>
                <w:lang w:val="en-US"/>
              </w:rPr>
            </w:pPr>
            <w:hyperlink r:id="rId11" w:history="1">
              <w:r w:rsidRPr="00C904A2">
                <w:rPr>
                  <w:rStyle w:val="Hyperlink"/>
                  <w:rFonts w:ascii="Arial" w:hAnsi="Arial" w:cs="Arial"/>
                  <w:color w:val="auto"/>
                  <w:sz w:val="20"/>
                  <w:u w:val="none"/>
                  <w:lang w:val="en-US"/>
                </w:rPr>
                <w:t>https://twitter.com/cavariatweet</w:t>
              </w:r>
            </w:hyperlink>
          </w:p>
          <w:p w:rsidR="00721890" w:rsidRPr="00C904A2" w:rsidRDefault="00721890" w:rsidP="00721890">
            <w:pPr>
              <w:spacing w:after="0" w:line="240" w:lineRule="auto"/>
              <w:rPr>
                <w:rFonts w:ascii="Arial" w:hAnsi="Arial" w:cs="Arial"/>
                <w:sz w:val="20"/>
                <w:lang w:val="en-US"/>
              </w:rPr>
            </w:pPr>
          </w:p>
        </w:tc>
      </w:tr>
      <w:tr w:rsidR="00721890" w:rsidRPr="00C904A2" w:rsidTr="00C904A2">
        <w:trPr>
          <w:trHeight w:val="1273"/>
          <w:jc w:val="center"/>
        </w:trPr>
        <w:tc>
          <w:tcPr>
            <w:tcW w:w="1108" w:type="pct"/>
          </w:tcPr>
          <w:p w:rsidR="00721890" w:rsidRPr="00C904A2" w:rsidRDefault="00721890" w:rsidP="00721890">
            <w:pPr>
              <w:spacing w:after="0" w:line="240" w:lineRule="auto"/>
              <w:rPr>
                <w:rFonts w:ascii="Arial" w:hAnsi="Arial" w:cs="Arial"/>
                <w:sz w:val="20"/>
                <w:lang w:val="en-US"/>
              </w:rPr>
            </w:pPr>
            <w:r w:rsidRPr="00C904A2">
              <w:rPr>
                <w:rFonts w:ascii="Arial" w:hAnsi="Arial" w:cs="Arial"/>
                <w:noProof/>
                <w:sz w:val="20"/>
              </w:rPr>
              <w:drawing>
                <wp:anchor distT="0" distB="0" distL="114300" distR="114300" simplePos="0" relativeHeight="251659264" behindDoc="1" locked="0" layoutInCell="1" allowOverlap="1" wp14:anchorId="72D30E45">
                  <wp:simplePos x="0" y="0"/>
                  <wp:positionH relativeFrom="margin">
                    <wp:posOffset>141605</wp:posOffset>
                  </wp:positionH>
                  <wp:positionV relativeFrom="paragraph">
                    <wp:posOffset>194945</wp:posOffset>
                  </wp:positionV>
                  <wp:extent cx="518238" cy="360000"/>
                  <wp:effectExtent l="0" t="0" r="0" b="254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8238" cy="360000"/>
                          </a:xfrm>
                          <a:prstGeom prst="rect">
                            <a:avLst/>
                          </a:prstGeom>
                        </pic:spPr>
                      </pic:pic>
                    </a:graphicData>
                  </a:graphic>
                  <wp14:sizeRelH relativeFrom="margin">
                    <wp14:pctWidth>0</wp14:pctWidth>
                  </wp14:sizeRelH>
                  <wp14:sizeRelV relativeFrom="margin">
                    <wp14:pctHeight>0</wp14:pctHeight>
                  </wp14:sizeRelV>
                </wp:anchor>
              </w:drawing>
            </w:r>
          </w:p>
        </w:tc>
        <w:tc>
          <w:tcPr>
            <w:tcW w:w="3892" w:type="pct"/>
          </w:tcPr>
          <w:p w:rsidR="00721890" w:rsidRPr="00C904A2" w:rsidRDefault="00721890" w:rsidP="00721890">
            <w:pPr>
              <w:spacing w:after="0" w:line="240" w:lineRule="auto"/>
              <w:rPr>
                <w:rStyle w:val="Hyperlink"/>
                <w:rFonts w:ascii="Arial" w:hAnsi="Arial" w:cs="Arial"/>
                <w:color w:val="auto"/>
                <w:sz w:val="20"/>
                <w:u w:val="none"/>
                <w:lang w:val="en-US"/>
              </w:rPr>
            </w:pPr>
          </w:p>
          <w:p w:rsidR="00721890" w:rsidRPr="00C904A2" w:rsidRDefault="00721890" w:rsidP="00721890">
            <w:pPr>
              <w:spacing w:after="0" w:line="240" w:lineRule="auto"/>
              <w:rPr>
                <w:rStyle w:val="Hyperlink"/>
                <w:rFonts w:ascii="Arial" w:hAnsi="Arial" w:cs="Arial"/>
                <w:color w:val="auto"/>
                <w:sz w:val="20"/>
                <w:u w:val="none"/>
                <w:lang w:val="en-US"/>
              </w:rPr>
            </w:pPr>
          </w:p>
          <w:p w:rsidR="00721890" w:rsidRPr="00C904A2" w:rsidRDefault="00C904A2" w:rsidP="00721890">
            <w:pPr>
              <w:spacing w:after="0" w:line="240" w:lineRule="auto"/>
              <w:rPr>
                <w:rFonts w:ascii="Arial" w:hAnsi="Arial" w:cs="Arial"/>
                <w:sz w:val="20"/>
                <w:lang w:val="en-US"/>
              </w:rPr>
            </w:pPr>
            <w:hyperlink r:id="rId13" w:history="1">
              <w:r w:rsidR="00721890" w:rsidRPr="00C904A2">
                <w:rPr>
                  <w:rStyle w:val="Hyperlink"/>
                  <w:rFonts w:ascii="Arial" w:hAnsi="Arial" w:cs="Arial"/>
                  <w:color w:val="auto"/>
                  <w:sz w:val="20"/>
                  <w:u w:val="none"/>
                  <w:lang w:val="en-US"/>
                </w:rPr>
                <w:t>https://www.youtube.com/user/cavariakijkt</w:t>
              </w:r>
            </w:hyperlink>
          </w:p>
          <w:p w:rsidR="00721890" w:rsidRPr="00C904A2" w:rsidRDefault="00721890" w:rsidP="00721890">
            <w:pPr>
              <w:spacing w:after="0" w:line="240" w:lineRule="auto"/>
              <w:rPr>
                <w:rFonts w:ascii="Arial" w:hAnsi="Arial" w:cs="Arial"/>
                <w:sz w:val="20"/>
                <w:lang w:val="en-US"/>
              </w:rPr>
            </w:pPr>
          </w:p>
        </w:tc>
      </w:tr>
    </w:tbl>
    <w:p w:rsidR="005E28BF" w:rsidRPr="00785988" w:rsidRDefault="005E28BF" w:rsidP="00721890">
      <w:pPr>
        <w:rPr>
          <w:rFonts w:ascii="Arial" w:hAnsi="Arial" w:cs="Arial"/>
          <w:lang w:val="en-US"/>
        </w:rPr>
      </w:pPr>
    </w:p>
    <w:sectPr w:rsidR="005E28BF" w:rsidRPr="00785988" w:rsidSect="0072189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69"/>
    <w:rsid w:val="00063957"/>
    <w:rsid w:val="00064D64"/>
    <w:rsid w:val="00147F02"/>
    <w:rsid w:val="005E28BF"/>
    <w:rsid w:val="00721890"/>
    <w:rsid w:val="00785988"/>
    <w:rsid w:val="00A20967"/>
    <w:rsid w:val="00C43869"/>
    <w:rsid w:val="00C904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2FA43-8186-499C-A37F-DE49CAA4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43869"/>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43869"/>
    <w:rPr>
      <w:color w:val="0563C1" w:themeColor="hyperlink"/>
      <w:u w:val="single"/>
    </w:rPr>
  </w:style>
  <w:style w:type="character" w:styleId="Onopgelostemelding">
    <w:name w:val="Unresolved Mention"/>
    <w:basedOn w:val="Standaardalinea-lettertype"/>
    <w:uiPriority w:val="99"/>
    <w:semiHidden/>
    <w:unhideWhenUsed/>
    <w:rsid w:val="00C43869"/>
    <w:rPr>
      <w:color w:val="808080"/>
      <w:shd w:val="clear" w:color="auto" w:fill="E6E6E6"/>
    </w:rPr>
  </w:style>
  <w:style w:type="table" w:styleId="Tabelraster">
    <w:name w:val="Table Grid"/>
    <w:basedOn w:val="Standaardtabel"/>
    <w:uiPriority w:val="39"/>
    <w:rsid w:val="00721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7218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user/cavariakijkt" TargetMode="External"/><Relationship Id="rId3" Type="http://schemas.openxmlformats.org/officeDocument/2006/relationships/settings" Target="settings.xml"/><Relationship Id="rId7" Type="http://schemas.openxmlformats.org/officeDocument/2006/relationships/hyperlink" Target="https://cavaria.be/informatie"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twitter.com/cavariatwee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facebook.com/cavariapost"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F9002-4C84-403F-A0C7-3DB86225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297</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Holz</dc:creator>
  <cp:keywords/>
  <dc:description/>
  <cp:lastModifiedBy>Oliver Holz</cp:lastModifiedBy>
  <cp:revision>6</cp:revision>
  <dcterms:created xsi:type="dcterms:W3CDTF">2018-01-28T09:16:00Z</dcterms:created>
  <dcterms:modified xsi:type="dcterms:W3CDTF">2018-06-19T14:06:00Z</dcterms:modified>
</cp:coreProperties>
</file>